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73" w:rsidRPr="00554142" w:rsidRDefault="00C43773" w:rsidP="0079192F">
      <w:pPr>
        <w:jc w:val="center"/>
        <w:rPr>
          <w:rFonts w:eastAsia="全真楷書"/>
          <w:sz w:val="36"/>
        </w:rPr>
      </w:pPr>
      <w:r w:rsidRPr="00554142">
        <w:rPr>
          <w:rFonts w:eastAsia="全真楷書" w:hint="eastAsia"/>
          <w:b/>
          <w:sz w:val="36"/>
          <w:szCs w:val="20"/>
        </w:rPr>
        <w:t>新竹市</w:t>
      </w:r>
      <w:r w:rsidR="006352DC" w:rsidRPr="00554142">
        <w:rPr>
          <w:rFonts w:eastAsia="全真楷書" w:hint="eastAsia"/>
          <w:b/>
          <w:sz w:val="36"/>
          <w:szCs w:val="20"/>
        </w:rPr>
        <w:t>東區三民</w:t>
      </w:r>
      <w:r w:rsidRPr="00554142">
        <w:rPr>
          <w:rFonts w:eastAsia="全真楷書" w:hint="eastAsia"/>
          <w:b/>
          <w:sz w:val="36"/>
          <w:szCs w:val="20"/>
        </w:rPr>
        <w:t>國民小學學生申訴處理實施要點</w:t>
      </w:r>
    </w:p>
    <w:p w:rsidR="00C43773" w:rsidRPr="00554142" w:rsidRDefault="006352DC">
      <w:pPr>
        <w:ind w:left="482" w:hanging="482"/>
        <w:rPr>
          <w:rFonts w:eastAsia="全真楷書"/>
        </w:rPr>
      </w:pPr>
      <w:r w:rsidRPr="00554142">
        <w:rPr>
          <w:rFonts w:eastAsia="全真楷書" w:hint="eastAsia"/>
        </w:rPr>
        <w:t>壹</w:t>
      </w:r>
      <w:r w:rsidR="00C43773" w:rsidRPr="00554142">
        <w:rPr>
          <w:rFonts w:eastAsia="全真楷書" w:hint="eastAsia"/>
        </w:rPr>
        <w:t>、依據</w:t>
      </w:r>
      <w:r w:rsidRPr="00554142">
        <w:rPr>
          <w:rFonts w:eastAsia="全真楷書" w:hint="eastAsia"/>
        </w:rPr>
        <w:t>：</w:t>
      </w:r>
      <w:r w:rsidR="00C43773" w:rsidRPr="00554142">
        <w:rPr>
          <w:rFonts w:eastAsia="全真楷書" w:hint="eastAsia"/>
        </w:rPr>
        <w:t>新竹市中等以下學校學生申訴處理要點，處理學生申訴事宜。</w:t>
      </w:r>
    </w:p>
    <w:p w:rsidR="00C43773" w:rsidRPr="00554142" w:rsidRDefault="00C43773">
      <w:pPr>
        <w:rPr>
          <w:rFonts w:eastAsia="全真楷書"/>
        </w:rPr>
      </w:pPr>
    </w:p>
    <w:p w:rsidR="006352DC" w:rsidRPr="00554142" w:rsidRDefault="006352DC" w:rsidP="006352DC">
      <w:pPr>
        <w:rPr>
          <w:rFonts w:eastAsia="全真楷書"/>
        </w:rPr>
      </w:pPr>
      <w:r w:rsidRPr="00554142">
        <w:rPr>
          <w:rFonts w:eastAsia="全真楷書" w:hint="eastAsia"/>
        </w:rPr>
        <w:t>貳</w:t>
      </w:r>
      <w:r w:rsidR="00C43773" w:rsidRPr="00554142">
        <w:rPr>
          <w:rFonts w:eastAsia="全真楷書" w:hint="eastAsia"/>
        </w:rPr>
        <w:t>、</w:t>
      </w:r>
      <w:r w:rsidRPr="00554142">
        <w:rPr>
          <w:rFonts w:eastAsia="全真楷書" w:hint="eastAsia"/>
        </w:rPr>
        <w:t>目的：</w:t>
      </w:r>
    </w:p>
    <w:p w:rsidR="006352DC" w:rsidRPr="00554142" w:rsidRDefault="006352DC" w:rsidP="006352DC">
      <w:pPr>
        <w:ind w:firstLineChars="100" w:firstLine="240"/>
        <w:rPr>
          <w:rFonts w:ascii="新細明體" w:hAnsi="新細明體"/>
        </w:rPr>
      </w:pPr>
      <w:r w:rsidRPr="00554142">
        <w:rPr>
          <w:rFonts w:ascii="新細明體" w:hAnsi="新細明體" w:hint="eastAsia"/>
        </w:rPr>
        <w:t>一、培養學生理性解決問題之態度，保障學生權益，促進校園倫理。</w:t>
      </w:r>
    </w:p>
    <w:p w:rsidR="00C43773" w:rsidRPr="00554142" w:rsidRDefault="006352DC" w:rsidP="006352DC">
      <w:pPr>
        <w:ind w:firstLineChars="100" w:firstLine="240"/>
        <w:rPr>
          <w:rFonts w:eastAsia="全真楷書"/>
        </w:rPr>
      </w:pPr>
      <w:r w:rsidRPr="00554142">
        <w:rPr>
          <w:rFonts w:ascii="新細明體" w:hAnsi="新細明體" w:hint="eastAsia"/>
        </w:rPr>
        <w:t>二、建立學生申訴制度，發揮民主與法治的教育功能。</w:t>
      </w:r>
    </w:p>
    <w:p w:rsidR="00C43773" w:rsidRPr="00554142" w:rsidRDefault="00C43773">
      <w:pPr>
        <w:rPr>
          <w:rFonts w:eastAsia="全真楷書"/>
        </w:rPr>
      </w:pPr>
    </w:p>
    <w:p w:rsidR="006352DC" w:rsidRPr="00554142" w:rsidRDefault="006352DC" w:rsidP="006352DC">
      <w:pPr>
        <w:rPr>
          <w:rFonts w:ascii="新細明體" w:hAnsi="新細明體"/>
        </w:rPr>
      </w:pPr>
      <w:r w:rsidRPr="00554142">
        <w:rPr>
          <w:rFonts w:eastAsia="全真楷書" w:hint="eastAsia"/>
        </w:rPr>
        <w:t>參</w:t>
      </w:r>
      <w:r w:rsidR="00C43773" w:rsidRPr="00554142">
        <w:rPr>
          <w:rFonts w:eastAsia="全真楷書" w:hint="eastAsia"/>
        </w:rPr>
        <w:t>、</w:t>
      </w:r>
      <w:r w:rsidRPr="00554142">
        <w:rPr>
          <w:rFonts w:ascii="新細明體" w:hAnsi="新細明體" w:hint="eastAsia"/>
        </w:rPr>
        <w:t>實施方式：</w:t>
      </w:r>
    </w:p>
    <w:p w:rsidR="006352DC" w:rsidRPr="00554142" w:rsidRDefault="006352DC" w:rsidP="006352DC">
      <w:pPr>
        <w:ind w:leftChars="100" w:left="720" w:hangingChars="200" w:hanging="480"/>
        <w:rPr>
          <w:rFonts w:ascii="新細明體" w:hAnsi="新細明體"/>
        </w:rPr>
      </w:pPr>
      <w:r w:rsidRPr="00554142">
        <w:rPr>
          <w:rFonts w:ascii="新細明體" w:hAnsi="新細明體" w:hint="eastAsia"/>
        </w:rPr>
        <w:t>一、學生及其父母或法定監護人，對於學校行政單位或教師，有關學生個人之輔導與管教措施，認為違法或不當，致其權益受損害時應以書面向學校提出申訴。</w:t>
      </w:r>
    </w:p>
    <w:p w:rsidR="006352DC" w:rsidRPr="00554142" w:rsidRDefault="006352DC" w:rsidP="006352DC">
      <w:pPr>
        <w:ind w:firstLineChars="100" w:firstLine="240"/>
        <w:rPr>
          <w:rFonts w:ascii="新細明體" w:hAnsi="新細明體"/>
        </w:rPr>
      </w:pPr>
      <w:r w:rsidRPr="00554142">
        <w:rPr>
          <w:rFonts w:ascii="新細明體" w:hAnsi="新細明體" w:hint="eastAsia"/>
        </w:rPr>
        <w:t>二、學生及其父母或法定監護人，對於申訴評議決定不服者，得提起再申訴。</w:t>
      </w:r>
    </w:p>
    <w:p w:rsidR="006352DC" w:rsidRPr="00554142" w:rsidRDefault="006352DC" w:rsidP="006352DC">
      <w:pPr>
        <w:ind w:firstLineChars="100" w:firstLine="240"/>
        <w:rPr>
          <w:rFonts w:ascii="新細明體" w:hAnsi="新細明體"/>
        </w:rPr>
      </w:pPr>
      <w:r w:rsidRPr="00554142">
        <w:rPr>
          <w:rFonts w:ascii="新細明體" w:hAnsi="新細明體" w:hint="eastAsia"/>
        </w:rPr>
        <w:t>三、前項學生申訴得由學生及其父母或法定監護人指定之代理人代理之。</w:t>
      </w:r>
    </w:p>
    <w:p w:rsidR="00C43773" w:rsidRPr="00554142" w:rsidRDefault="006352DC" w:rsidP="006352DC">
      <w:pPr>
        <w:ind w:left="720" w:hangingChars="300" w:hanging="720"/>
        <w:rPr>
          <w:rFonts w:eastAsia="全真楷書"/>
          <w:b/>
        </w:rPr>
      </w:pPr>
      <w:r w:rsidRPr="00554142">
        <w:rPr>
          <w:rFonts w:ascii="新細明體" w:hAnsi="新細明體" w:hint="eastAsia"/>
        </w:rPr>
        <w:t>肆、組織：為處理學生申訴事宜，特設立「學生申訴評議委員會」。</w:t>
      </w:r>
      <w:r w:rsidRPr="00554142">
        <w:rPr>
          <w:rFonts w:ascii="新細明體" w:hAnsi="新細明體" w:hint="eastAsia"/>
          <w:b/>
        </w:rPr>
        <w:t>申評會委員九人，</w:t>
      </w:r>
      <w:r w:rsidR="00321B0A" w:rsidRPr="00554142">
        <w:rPr>
          <w:rFonts w:eastAsia="全真楷書" w:hint="eastAsia"/>
          <w:b/>
        </w:rPr>
        <w:t>其</w:t>
      </w:r>
      <w:r w:rsidR="00C43773" w:rsidRPr="00554142">
        <w:rPr>
          <w:rFonts w:eastAsia="全真楷書" w:hint="eastAsia"/>
          <w:b/>
        </w:rPr>
        <w:t>組織如下：</w:t>
      </w:r>
    </w:p>
    <w:p w:rsidR="00C43773" w:rsidRPr="00554142" w:rsidRDefault="00C43773">
      <w:pPr>
        <w:tabs>
          <w:tab w:val="num" w:pos="960"/>
        </w:tabs>
        <w:ind w:left="960" w:hanging="720"/>
        <w:rPr>
          <w:rFonts w:eastAsia="全真楷書"/>
          <w:b/>
        </w:rPr>
      </w:pPr>
      <w:r w:rsidRPr="00554142">
        <w:rPr>
          <w:rFonts w:eastAsia="全真楷書" w:hint="eastAsia"/>
          <w:b/>
        </w:rPr>
        <w:t>（一）當然委員一人，由校長擔任。</w:t>
      </w:r>
    </w:p>
    <w:p w:rsidR="00C43773" w:rsidRPr="00554142" w:rsidRDefault="00C43773">
      <w:pPr>
        <w:tabs>
          <w:tab w:val="num" w:pos="960"/>
        </w:tabs>
        <w:ind w:left="960" w:hanging="720"/>
        <w:rPr>
          <w:rFonts w:eastAsia="全真楷書"/>
          <w:b/>
        </w:rPr>
      </w:pPr>
      <w:r w:rsidRPr="00554142">
        <w:rPr>
          <w:rFonts w:eastAsia="全真楷書" w:hint="eastAsia"/>
          <w:b/>
        </w:rPr>
        <w:t>（二）學校行政人員代表</w:t>
      </w:r>
      <w:r w:rsidR="00813593" w:rsidRPr="00554142">
        <w:rPr>
          <w:rFonts w:eastAsia="全真楷書" w:hint="eastAsia"/>
          <w:b/>
        </w:rPr>
        <w:t>三</w:t>
      </w:r>
      <w:r w:rsidRPr="00554142">
        <w:rPr>
          <w:rFonts w:eastAsia="全真楷書" w:hint="eastAsia"/>
          <w:b/>
        </w:rPr>
        <w:t>人。</w:t>
      </w:r>
    </w:p>
    <w:p w:rsidR="00C43773" w:rsidRPr="00554142" w:rsidRDefault="00C43773">
      <w:pPr>
        <w:tabs>
          <w:tab w:val="num" w:pos="960"/>
        </w:tabs>
        <w:ind w:left="960" w:hanging="720"/>
        <w:rPr>
          <w:rFonts w:eastAsia="全真楷書"/>
          <w:b/>
        </w:rPr>
      </w:pPr>
      <w:r w:rsidRPr="00554142">
        <w:rPr>
          <w:rFonts w:eastAsia="全真楷書" w:hint="eastAsia"/>
          <w:b/>
        </w:rPr>
        <w:t>（三）教師代表</w:t>
      </w:r>
      <w:r w:rsidR="00813593" w:rsidRPr="00554142">
        <w:rPr>
          <w:rFonts w:eastAsia="全真楷書" w:hint="eastAsia"/>
          <w:b/>
        </w:rPr>
        <w:t>二</w:t>
      </w:r>
      <w:r w:rsidRPr="00554142">
        <w:rPr>
          <w:rFonts w:eastAsia="全真楷書" w:hint="eastAsia"/>
          <w:b/>
        </w:rPr>
        <w:t>人。</w:t>
      </w:r>
    </w:p>
    <w:p w:rsidR="00C43773" w:rsidRPr="00554142" w:rsidRDefault="00C43773">
      <w:pPr>
        <w:tabs>
          <w:tab w:val="num" w:pos="960"/>
        </w:tabs>
        <w:ind w:left="960" w:hanging="720"/>
        <w:rPr>
          <w:rFonts w:eastAsia="全真楷書"/>
          <w:b/>
        </w:rPr>
      </w:pPr>
      <w:r w:rsidRPr="00554142">
        <w:rPr>
          <w:rFonts w:eastAsia="全真楷書" w:hint="eastAsia"/>
          <w:b/>
        </w:rPr>
        <w:t>（四）家長代表二人。</w:t>
      </w:r>
    </w:p>
    <w:p w:rsidR="00C43773" w:rsidRPr="00554142" w:rsidRDefault="00C43773">
      <w:pPr>
        <w:tabs>
          <w:tab w:val="num" w:pos="960"/>
        </w:tabs>
        <w:ind w:left="960" w:hanging="720"/>
        <w:rPr>
          <w:rFonts w:eastAsia="全真楷書"/>
          <w:b/>
        </w:rPr>
      </w:pPr>
      <w:r w:rsidRPr="00554142">
        <w:rPr>
          <w:rFonts w:eastAsia="全真楷書" w:hint="eastAsia"/>
          <w:b/>
        </w:rPr>
        <w:t>（五）學生代表一人。</w:t>
      </w:r>
    </w:p>
    <w:p w:rsidR="00C43773" w:rsidRPr="00554142" w:rsidRDefault="00C43773">
      <w:pPr>
        <w:tabs>
          <w:tab w:val="num" w:pos="960"/>
        </w:tabs>
        <w:ind w:left="960" w:hanging="720"/>
        <w:rPr>
          <w:rFonts w:eastAsia="全真楷書"/>
        </w:rPr>
      </w:pPr>
    </w:p>
    <w:p w:rsidR="00C43773" w:rsidRPr="00554142" w:rsidRDefault="00C43773">
      <w:pPr>
        <w:numPr>
          <w:ilvl w:val="0"/>
          <w:numId w:val="1"/>
        </w:numPr>
        <w:ind w:hanging="300"/>
        <w:rPr>
          <w:rFonts w:eastAsia="全真楷書"/>
        </w:rPr>
      </w:pPr>
      <w:r w:rsidRPr="00554142">
        <w:rPr>
          <w:rFonts w:eastAsia="全真楷書" w:hint="eastAsia"/>
        </w:rPr>
        <w:t>申訴評議委員會委員任期一年，（自每年九月一日起至翌年八月三十一日</w:t>
      </w:r>
      <w:r w:rsidRPr="00554142">
        <w:rPr>
          <w:rFonts w:eastAsia="全真楷書"/>
        </w:rPr>
        <w:t xml:space="preserve"> </w:t>
      </w:r>
    </w:p>
    <w:p w:rsidR="00C43773" w:rsidRPr="00554142" w:rsidRDefault="00C43773">
      <w:pPr>
        <w:rPr>
          <w:rFonts w:eastAsia="全真楷書"/>
        </w:rPr>
      </w:pPr>
      <w:r w:rsidRPr="00554142">
        <w:rPr>
          <w:rFonts w:eastAsia="全真楷書"/>
        </w:rPr>
        <w:t xml:space="preserve">    </w:t>
      </w:r>
      <w:r w:rsidRPr="00554142">
        <w:rPr>
          <w:rFonts w:eastAsia="全真楷書" w:hint="eastAsia"/>
        </w:rPr>
        <w:t>止），連選得連任，委員為無給職。</w:t>
      </w:r>
    </w:p>
    <w:p w:rsidR="00C43773" w:rsidRPr="00554142" w:rsidRDefault="00C43773">
      <w:pPr>
        <w:numPr>
          <w:ilvl w:val="0"/>
          <w:numId w:val="1"/>
        </w:numPr>
        <w:ind w:hanging="300"/>
        <w:rPr>
          <w:rFonts w:eastAsia="全真楷書"/>
        </w:rPr>
      </w:pPr>
      <w:r w:rsidRPr="00554142">
        <w:rPr>
          <w:rFonts w:eastAsia="全真楷書" w:hint="eastAsia"/>
        </w:rPr>
        <w:t>委員因故出缺時，得補聘之，繼任委員任期至原任期屆滿日止。</w:t>
      </w:r>
    </w:p>
    <w:p w:rsidR="00C43773" w:rsidRPr="00554142" w:rsidRDefault="00C43773">
      <w:pPr>
        <w:numPr>
          <w:ilvl w:val="0"/>
          <w:numId w:val="1"/>
        </w:numPr>
        <w:ind w:hanging="300"/>
        <w:rPr>
          <w:rFonts w:eastAsia="全真楷書"/>
        </w:rPr>
      </w:pPr>
      <w:r w:rsidRPr="00554142">
        <w:rPr>
          <w:rFonts w:eastAsia="全真楷書" w:hint="eastAsia"/>
        </w:rPr>
        <w:t>申評會召集人由校長擔任，校長因故不能主持會議時，由委員互選一人主持。</w:t>
      </w:r>
    </w:p>
    <w:p w:rsidR="00C43773" w:rsidRPr="00554142" w:rsidRDefault="00C43773">
      <w:pPr>
        <w:numPr>
          <w:ilvl w:val="0"/>
          <w:numId w:val="1"/>
        </w:numPr>
        <w:ind w:hanging="300"/>
        <w:rPr>
          <w:rFonts w:eastAsia="全真楷書"/>
        </w:rPr>
      </w:pPr>
      <w:r w:rsidRPr="00554142">
        <w:rPr>
          <w:rFonts w:eastAsia="全真楷書" w:hint="eastAsia"/>
        </w:rPr>
        <w:t>申評會委員與申訴事項直接有利害關係者，應迴避之。</w:t>
      </w:r>
    </w:p>
    <w:p w:rsidR="00C43773" w:rsidRPr="00554142" w:rsidRDefault="00C43773">
      <w:pPr>
        <w:numPr>
          <w:ilvl w:val="0"/>
          <w:numId w:val="1"/>
        </w:numPr>
        <w:spacing w:line="0" w:lineRule="atLeast"/>
        <w:ind w:hanging="300"/>
        <w:rPr>
          <w:rFonts w:eastAsia="全真楷書"/>
        </w:rPr>
      </w:pPr>
      <w:r w:rsidRPr="00554142">
        <w:rPr>
          <w:rFonts w:eastAsia="全真楷書" w:hint="eastAsia"/>
        </w:rPr>
        <w:t>申評會置執行秘書一人，由召集人就各校行政人員派兼之，負責撰寫評議書或再評議書及辦理其他幕僚業務。</w:t>
      </w:r>
    </w:p>
    <w:p w:rsidR="00C43773" w:rsidRPr="00554142" w:rsidRDefault="00C43773">
      <w:pPr>
        <w:spacing w:line="0" w:lineRule="atLeast"/>
        <w:ind w:left="180"/>
        <w:rPr>
          <w:rFonts w:eastAsia="全真楷書"/>
        </w:rPr>
      </w:pPr>
    </w:p>
    <w:p w:rsidR="00C43773" w:rsidRPr="00554142" w:rsidRDefault="0079192F">
      <w:pPr>
        <w:pStyle w:val="a4"/>
      </w:pPr>
      <w:r w:rsidRPr="00554142">
        <w:rPr>
          <w:rFonts w:hint="eastAsia"/>
        </w:rPr>
        <w:t>伍</w:t>
      </w:r>
      <w:r w:rsidR="00C43773" w:rsidRPr="00554142">
        <w:rPr>
          <w:rFonts w:hint="eastAsia"/>
        </w:rPr>
        <w:t>、學生及其父母或監護人，對於各校行政單位或教師，有關學生個人之處分或措施，認為違法或不當，致其權益受損時，得向各校提出申訴；不服申訴之評議決定者，得提起再申訴。</w:t>
      </w:r>
    </w:p>
    <w:p w:rsidR="00C43773" w:rsidRPr="00554142" w:rsidRDefault="00C43773">
      <w:pPr>
        <w:pStyle w:val="a4"/>
      </w:pPr>
    </w:p>
    <w:p w:rsidR="00C43773" w:rsidRPr="00554142" w:rsidRDefault="0079192F">
      <w:pPr>
        <w:spacing w:line="0" w:lineRule="atLeast"/>
        <w:ind w:left="482" w:hanging="482"/>
        <w:rPr>
          <w:rFonts w:eastAsia="全真楷書"/>
        </w:rPr>
      </w:pPr>
      <w:r w:rsidRPr="00554142">
        <w:rPr>
          <w:rFonts w:eastAsia="全真楷書" w:hint="eastAsia"/>
        </w:rPr>
        <w:t>陸</w:t>
      </w:r>
      <w:r w:rsidR="00C43773" w:rsidRPr="00554142">
        <w:rPr>
          <w:rFonts w:eastAsia="全真楷書" w:hint="eastAsia"/>
        </w:rPr>
        <w:t>、各校對學</w:t>
      </w:r>
      <w:r w:rsidR="00975D95">
        <w:rPr>
          <w:rFonts w:eastAsia="全真楷書" w:hint="eastAsia"/>
        </w:rPr>
        <w:t>生處分或措施，應於通知書上附記如有不服，得於通知書送達之次日起</w:t>
      </w:r>
      <w:r w:rsidR="00D75426">
        <w:rPr>
          <w:rFonts w:eastAsia="全真楷書" w:hint="eastAsia"/>
        </w:rPr>
        <w:t>三</w:t>
      </w:r>
      <w:bookmarkStart w:id="0" w:name="_GoBack"/>
      <w:bookmarkEnd w:id="0"/>
      <w:r w:rsidR="00C43773" w:rsidRPr="00554142">
        <w:rPr>
          <w:rFonts w:eastAsia="全真楷書" w:hint="eastAsia"/>
        </w:rPr>
        <w:t>十日內，以書面向申評會提起申訴，逾期不予受理。</w:t>
      </w:r>
    </w:p>
    <w:p w:rsidR="00C43773" w:rsidRPr="00554142" w:rsidRDefault="00C43773">
      <w:pPr>
        <w:spacing w:line="0" w:lineRule="atLeast"/>
        <w:ind w:left="482" w:hanging="482"/>
        <w:rPr>
          <w:rFonts w:eastAsia="全真楷書"/>
        </w:rPr>
      </w:pPr>
    </w:p>
    <w:p w:rsidR="00C43773" w:rsidRPr="00554142" w:rsidRDefault="0079192F">
      <w:pPr>
        <w:spacing w:line="0" w:lineRule="atLeast"/>
        <w:ind w:left="482" w:hanging="482"/>
        <w:rPr>
          <w:rFonts w:eastAsia="全真楷書"/>
        </w:rPr>
      </w:pPr>
      <w:r w:rsidRPr="00554142">
        <w:rPr>
          <w:rFonts w:eastAsia="全真楷書" w:hint="eastAsia"/>
        </w:rPr>
        <w:t>柒</w:t>
      </w:r>
      <w:r w:rsidR="00C43773" w:rsidRPr="00554142">
        <w:rPr>
          <w:rFonts w:eastAsia="全真楷書" w:hint="eastAsia"/>
        </w:rPr>
        <w:t>、申訴之提起應於處分或措施之次日起三十日內以書面向申評會提出；不服申訴評議者，應於接到評議書之次日起十五日內以書面向申評會提起再申訴。但申訴人因不可抗力或不可歸責於己之事由並提出具體證明者，不在此限。申訴及再申訴得於評議確定前申請撤回。</w:t>
      </w:r>
    </w:p>
    <w:p w:rsidR="00C43773" w:rsidRPr="00554142" w:rsidRDefault="00C43773">
      <w:pPr>
        <w:spacing w:line="0" w:lineRule="atLeast"/>
        <w:ind w:left="482" w:hanging="482"/>
        <w:rPr>
          <w:rFonts w:eastAsia="全真楷書"/>
        </w:rPr>
      </w:pPr>
    </w:p>
    <w:p w:rsidR="00C43773" w:rsidRPr="00554142" w:rsidRDefault="0079192F">
      <w:pPr>
        <w:spacing w:line="0" w:lineRule="atLeast"/>
        <w:ind w:left="482" w:hanging="482"/>
        <w:rPr>
          <w:rFonts w:eastAsia="全真楷書"/>
        </w:rPr>
      </w:pPr>
      <w:r w:rsidRPr="00554142">
        <w:rPr>
          <w:rFonts w:eastAsia="全真楷書" w:hint="eastAsia"/>
        </w:rPr>
        <w:t>捌</w:t>
      </w:r>
      <w:r w:rsidR="00C43773" w:rsidRPr="00554142">
        <w:rPr>
          <w:rFonts w:eastAsia="全真楷書" w:hint="eastAsia"/>
        </w:rPr>
        <w:t>、申評會應於收到申訴書或再申訴書之次日起十日內召開會議，並應於會後十日內做成評議書或再評議書。</w:t>
      </w:r>
    </w:p>
    <w:p w:rsidR="00C43773" w:rsidRPr="00554142" w:rsidRDefault="00C43773">
      <w:pPr>
        <w:rPr>
          <w:rFonts w:eastAsia="全真楷書"/>
        </w:rPr>
      </w:pPr>
    </w:p>
    <w:p w:rsidR="00C43773" w:rsidRPr="00554142" w:rsidRDefault="0079192F">
      <w:pPr>
        <w:spacing w:line="0" w:lineRule="atLeast"/>
        <w:ind w:left="482" w:hanging="482"/>
        <w:rPr>
          <w:rFonts w:eastAsia="全真楷書"/>
        </w:rPr>
      </w:pPr>
      <w:r w:rsidRPr="00554142">
        <w:rPr>
          <w:rFonts w:eastAsia="全真楷書" w:hint="eastAsia"/>
        </w:rPr>
        <w:t>玖</w:t>
      </w:r>
      <w:r w:rsidR="00C43773" w:rsidRPr="00554142">
        <w:rPr>
          <w:rFonts w:eastAsia="全真楷書" w:hint="eastAsia"/>
        </w:rPr>
        <w:t>、申訴書及再申訴書應載明下列事項：</w:t>
      </w:r>
    </w:p>
    <w:p w:rsidR="00C43773" w:rsidRPr="00554142" w:rsidRDefault="00C43773">
      <w:pPr>
        <w:spacing w:line="0" w:lineRule="atLeast"/>
        <w:ind w:left="482" w:hanging="482"/>
        <w:rPr>
          <w:rFonts w:eastAsia="全真楷書"/>
        </w:rPr>
      </w:pP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1</w:t>
      </w:r>
      <w:r w:rsidRPr="00554142">
        <w:rPr>
          <w:rFonts w:eastAsia="全真楷書" w:hint="eastAsia"/>
        </w:rPr>
        <w:t>、申訴人及學生姓名、性別、出生年月日、身分證字號、住址或通訊方式及其與學生</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關係。如申訴人為學生本人時，應經父母或監護人於申訴書上簽名蓋章。</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2</w:t>
      </w:r>
      <w:r w:rsidRPr="00554142">
        <w:rPr>
          <w:rFonts w:eastAsia="全真楷書" w:hint="eastAsia"/>
        </w:rPr>
        <w:t>學校行政單位或教師之原管教措施。</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3</w:t>
      </w:r>
      <w:r w:rsidRPr="00554142">
        <w:rPr>
          <w:rFonts w:eastAsia="全真楷書" w:hint="eastAsia"/>
        </w:rPr>
        <w:t>申訴之事實或理由。</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4</w:t>
      </w:r>
      <w:r w:rsidRPr="00554142">
        <w:rPr>
          <w:rFonts w:eastAsia="全真楷書" w:hint="eastAsia"/>
        </w:rPr>
        <w:t>提起申訴之日期。</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5</w:t>
      </w:r>
      <w:r w:rsidRPr="00554142">
        <w:rPr>
          <w:rFonts w:eastAsia="全真楷書" w:hint="eastAsia"/>
        </w:rPr>
        <w:t>受理申訴之單位。</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6</w:t>
      </w:r>
      <w:r w:rsidRPr="00554142">
        <w:rPr>
          <w:rFonts w:eastAsia="全真楷書" w:hint="eastAsia"/>
        </w:rPr>
        <w:t>再申訴者，應檢附原申訴書及原評議書。</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前項申訴書及再申訴書格式用紙由各校製發。</w:t>
      </w:r>
    </w:p>
    <w:p w:rsidR="00C43773" w:rsidRPr="00554142" w:rsidRDefault="00C43773">
      <w:pPr>
        <w:rPr>
          <w:rFonts w:eastAsia="全真楷書"/>
        </w:rPr>
      </w:pPr>
    </w:p>
    <w:p w:rsidR="00C43773" w:rsidRPr="00554142" w:rsidRDefault="0079192F" w:rsidP="009B5162">
      <w:pPr>
        <w:ind w:left="425" w:hangingChars="177" w:hanging="425"/>
        <w:rPr>
          <w:rFonts w:eastAsia="全真楷書"/>
        </w:rPr>
      </w:pPr>
      <w:r w:rsidRPr="00554142">
        <w:rPr>
          <w:rFonts w:eastAsia="全真楷書" w:hint="eastAsia"/>
        </w:rPr>
        <w:t>拾</w:t>
      </w:r>
      <w:r w:rsidR="00C43773" w:rsidRPr="00554142">
        <w:rPr>
          <w:rFonts w:eastAsia="全真楷書" w:hint="eastAsia"/>
        </w:rPr>
        <w:t>、學生若不服申訴決定，得於申訴評議決定書送達之次日起至三十日內，依法向市府申請訴願。</w:t>
      </w:r>
    </w:p>
    <w:p w:rsidR="00C43773" w:rsidRPr="00554142" w:rsidRDefault="00C43773">
      <w:pPr>
        <w:rPr>
          <w:rFonts w:eastAsia="全真楷書"/>
        </w:rPr>
      </w:pPr>
    </w:p>
    <w:p w:rsidR="00C43773" w:rsidRPr="00554142" w:rsidRDefault="0079192F">
      <w:pPr>
        <w:ind w:left="480" w:hangingChars="200" w:hanging="480"/>
        <w:rPr>
          <w:rFonts w:eastAsia="全真楷書"/>
        </w:rPr>
      </w:pPr>
      <w:r w:rsidRPr="00554142">
        <w:rPr>
          <w:rFonts w:eastAsia="全真楷書" w:hint="eastAsia"/>
        </w:rPr>
        <w:t>拾壹</w:t>
      </w:r>
      <w:r w:rsidR="00C43773" w:rsidRPr="00554142">
        <w:rPr>
          <w:rFonts w:eastAsia="全真楷書" w:hint="eastAsia"/>
        </w:rPr>
        <w:t>、申訴書或再申訴書格式不符者，應通知申訴人或再申訴人於五日內補正。逾期不補正者，不為評議。</w:t>
      </w:r>
    </w:p>
    <w:p w:rsidR="00C43773" w:rsidRPr="00554142" w:rsidRDefault="00C43773">
      <w:pPr>
        <w:rPr>
          <w:rFonts w:eastAsia="全真楷書"/>
        </w:rPr>
      </w:pPr>
    </w:p>
    <w:p w:rsidR="00C43773" w:rsidRPr="00554142" w:rsidRDefault="0079192F">
      <w:pPr>
        <w:spacing w:line="0" w:lineRule="atLeast"/>
        <w:ind w:left="482" w:hanging="482"/>
        <w:rPr>
          <w:rFonts w:eastAsia="全真楷書"/>
        </w:rPr>
      </w:pPr>
      <w:r w:rsidRPr="00554142">
        <w:rPr>
          <w:rFonts w:eastAsia="全真楷書" w:hint="eastAsia"/>
        </w:rPr>
        <w:t>拾貳</w:t>
      </w:r>
      <w:r w:rsidR="00C43773" w:rsidRPr="00554142">
        <w:rPr>
          <w:rFonts w:eastAsia="全真楷書" w:hint="eastAsia"/>
        </w:rPr>
        <w:t>、申評會開會時應有委員二分之一以上出席，出席委員三分之二以上同意，使得作成評議決議。</w:t>
      </w:r>
    </w:p>
    <w:p w:rsidR="00C43773" w:rsidRPr="00554142" w:rsidRDefault="00C43773">
      <w:pPr>
        <w:rPr>
          <w:rFonts w:eastAsia="全真楷書"/>
        </w:rPr>
      </w:pPr>
      <w:r w:rsidRPr="00554142">
        <w:rPr>
          <w:rFonts w:eastAsia="全真楷書"/>
        </w:rPr>
        <w:t xml:space="preserve">    </w:t>
      </w:r>
      <w:r w:rsidRPr="00554142">
        <w:rPr>
          <w:rFonts w:eastAsia="全真楷書" w:hint="eastAsia"/>
        </w:rPr>
        <w:t>前項會議以不公開為原則。但必要時得通知相關人員到會說明。</w:t>
      </w:r>
    </w:p>
    <w:p w:rsidR="00C43773" w:rsidRPr="00554142" w:rsidRDefault="00C43773">
      <w:pPr>
        <w:rPr>
          <w:rFonts w:eastAsia="全真楷書"/>
        </w:rPr>
      </w:pPr>
    </w:p>
    <w:p w:rsidR="00C43773" w:rsidRPr="00554142" w:rsidRDefault="0079192F">
      <w:pPr>
        <w:spacing w:line="0" w:lineRule="atLeast"/>
        <w:ind w:left="482" w:hanging="482"/>
        <w:rPr>
          <w:rFonts w:eastAsia="全真楷書"/>
        </w:rPr>
      </w:pPr>
      <w:r w:rsidRPr="00554142">
        <w:rPr>
          <w:rFonts w:eastAsia="全真楷書" w:hint="eastAsia"/>
        </w:rPr>
        <w:t>拾參</w:t>
      </w:r>
      <w:r w:rsidR="00C43773" w:rsidRPr="00554142">
        <w:rPr>
          <w:rFonts w:eastAsia="全真楷書" w:hint="eastAsia"/>
        </w:rPr>
        <w:t>、申評會作成之評議書及再評議書經送達校長後，應於三日內核定。</w:t>
      </w:r>
    </w:p>
    <w:p w:rsidR="00A902B7"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原處分單位或教師認為評議書或再評議書有牴觸法令或窒礙難行者，得於收受後五日</w:t>
      </w:r>
    </w:p>
    <w:p w:rsidR="00C43773" w:rsidRPr="00554142" w:rsidRDefault="00A902B7">
      <w:pPr>
        <w:spacing w:line="0" w:lineRule="atLeast"/>
        <w:ind w:left="482" w:hanging="482"/>
        <w:rPr>
          <w:rFonts w:eastAsia="全真楷書"/>
        </w:rPr>
      </w:pPr>
      <w:r w:rsidRPr="00554142">
        <w:rPr>
          <w:rFonts w:eastAsia="全真楷書" w:hint="eastAsia"/>
        </w:rPr>
        <w:t xml:space="preserve">      </w:t>
      </w:r>
      <w:r w:rsidR="00C43773" w:rsidRPr="00554142">
        <w:rPr>
          <w:rFonts w:eastAsia="全真楷書" w:hint="eastAsia"/>
        </w:rPr>
        <w:t>內向申評會申請再議，且以一次為限。評議及再評議書確定後應確實執行。</w:t>
      </w:r>
    </w:p>
    <w:p w:rsidR="00C43773" w:rsidRPr="00554142" w:rsidRDefault="00C43773">
      <w:pPr>
        <w:rPr>
          <w:rFonts w:eastAsia="全真楷書"/>
        </w:rPr>
      </w:pPr>
    </w:p>
    <w:p w:rsidR="00A902B7" w:rsidRPr="00554142" w:rsidRDefault="0079192F">
      <w:pPr>
        <w:spacing w:line="0" w:lineRule="atLeast"/>
        <w:ind w:left="482" w:hanging="482"/>
        <w:rPr>
          <w:rFonts w:eastAsia="全真楷書"/>
        </w:rPr>
      </w:pPr>
      <w:r w:rsidRPr="00554142">
        <w:rPr>
          <w:rFonts w:eastAsia="全真楷書" w:hint="eastAsia"/>
        </w:rPr>
        <w:t>拾肆</w:t>
      </w:r>
      <w:r w:rsidR="00C43773" w:rsidRPr="00554142">
        <w:rPr>
          <w:rFonts w:eastAsia="全真楷書" w:hint="eastAsia"/>
        </w:rPr>
        <w:t>、評議書或再評議書應以學校名義交由申訴人簽收或以雙掛號送達申訴人，其無正當理</w:t>
      </w:r>
    </w:p>
    <w:p w:rsidR="00C43773" w:rsidRPr="00554142" w:rsidRDefault="00A902B7">
      <w:pPr>
        <w:spacing w:line="0" w:lineRule="atLeast"/>
        <w:ind w:left="482" w:hanging="482"/>
        <w:rPr>
          <w:rFonts w:eastAsia="全真楷書"/>
        </w:rPr>
      </w:pPr>
      <w:r w:rsidRPr="00554142">
        <w:rPr>
          <w:rFonts w:eastAsia="全真楷書" w:hint="eastAsia"/>
        </w:rPr>
        <w:t xml:space="preserve">      </w:t>
      </w:r>
      <w:r w:rsidR="00C43773" w:rsidRPr="00554142">
        <w:rPr>
          <w:rFonts w:eastAsia="全真楷書" w:hint="eastAsia"/>
        </w:rPr>
        <w:t>由拒絕收領時，得將評議書或再評議書留置於應送達處所，以為送達。</w:t>
      </w:r>
    </w:p>
    <w:p w:rsidR="00C43773" w:rsidRPr="00554142" w:rsidRDefault="00C43773">
      <w:pPr>
        <w:spacing w:line="0" w:lineRule="atLeast"/>
        <w:ind w:left="482" w:hanging="482"/>
        <w:rPr>
          <w:rFonts w:eastAsia="全真楷書"/>
        </w:rPr>
      </w:pPr>
    </w:p>
    <w:p w:rsidR="00C43773" w:rsidRPr="00554142" w:rsidRDefault="0079192F">
      <w:pPr>
        <w:spacing w:line="0" w:lineRule="atLeast"/>
        <w:ind w:left="482" w:hanging="482"/>
        <w:rPr>
          <w:rFonts w:eastAsia="全真楷書"/>
        </w:rPr>
      </w:pPr>
      <w:r w:rsidRPr="00554142">
        <w:rPr>
          <w:rFonts w:eastAsia="全真楷書" w:hint="eastAsia"/>
        </w:rPr>
        <w:t>拾伍</w:t>
      </w:r>
      <w:r w:rsidR="00C43773" w:rsidRPr="00554142">
        <w:rPr>
          <w:rFonts w:eastAsia="全真楷書" w:hint="eastAsia"/>
        </w:rPr>
        <w:t>、申訴事件有下列情形之一者，各校應附不受理之理由，將申訴書或再申訴書退還申訴人：</w:t>
      </w:r>
    </w:p>
    <w:p w:rsidR="00C43773" w:rsidRPr="00554142" w:rsidRDefault="00C43773">
      <w:pPr>
        <w:spacing w:line="0" w:lineRule="atLeast"/>
        <w:ind w:left="482" w:hanging="482"/>
        <w:rPr>
          <w:rFonts w:eastAsia="全真楷書"/>
        </w:rPr>
      </w:pP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1</w:t>
      </w:r>
      <w:r w:rsidRPr="00554142">
        <w:rPr>
          <w:rFonts w:eastAsia="全真楷書" w:hint="eastAsia"/>
        </w:rPr>
        <w:t>、逾期提起申訴及再申訴者。</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2</w:t>
      </w:r>
      <w:r w:rsidRPr="00554142">
        <w:rPr>
          <w:rFonts w:eastAsia="全真楷書" w:hint="eastAsia"/>
        </w:rPr>
        <w:t>、申訴人不適格者。</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3</w:t>
      </w:r>
      <w:r w:rsidRPr="00554142">
        <w:rPr>
          <w:rFonts w:eastAsia="全真楷書" w:hint="eastAsia"/>
        </w:rPr>
        <w:t>、再評議確定或撤回之申訴事件，就同一事實重新提起者。</w:t>
      </w:r>
    </w:p>
    <w:p w:rsidR="00C43773" w:rsidRPr="00554142" w:rsidRDefault="00C43773">
      <w:pPr>
        <w:spacing w:line="0" w:lineRule="atLeast"/>
        <w:ind w:left="482" w:hanging="482"/>
        <w:rPr>
          <w:rFonts w:eastAsia="全真楷書"/>
        </w:rPr>
      </w:pPr>
      <w:r w:rsidRPr="00554142">
        <w:rPr>
          <w:rFonts w:eastAsia="全真楷書"/>
        </w:rPr>
        <w:t xml:space="preserve">      </w:t>
      </w:r>
      <w:r w:rsidRPr="00554142">
        <w:rPr>
          <w:rFonts w:eastAsia="全真楷書" w:hint="eastAsia"/>
        </w:rPr>
        <w:t>4</w:t>
      </w:r>
      <w:r w:rsidRPr="00554142">
        <w:rPr>
          <w:rFonts w:eastAsia="全真楷書" w:hint="eastAsia"/>
        </w:rPr>
        <w:t>、申訴事件已進入訴訟程序者。</w:t>
      </w:r>
    </w:p>
    <w:p w:rsidR="00C43773" w:rsidRPr="00554142" w:rsidRDefault="00C43773">
      <w:pPr>
        <w:spacing w:line="0" w:lineRule="atLeast"/>
        <w:ind w:left="482" w:hanging="482"/>
        <w:rPr>
          <w:rFonts w:eastAsia="全真楷書"/>
        </w:rPr>
      </w:pPr>
    </w:p>
    <w:p w:rsidR="00C43773" w:rsidRPr="00554142" w:rsidRDefault="0079192F">
      <w:pPr>
        <w:rPr>
          <w:rFonts w:eastAsia="全真楷書"/>
        </w:rPr>
      </w:pPr>
      <w:r w:rsidRPr="00554142">
        <w:rPr>
          <w:rFonts w:eastAsia="全真楷書" w:hint="eastAsia"/>
        </w:rPr>
        <w:t>拾陸</w:t>
      </w:r>
      <w:r w:rsidR="00C43773" w:rsidRPr="00554142">
        <w:rPr>
          <w:rFonts w:eastAsia="全真楷書" w:hint="eastAsia"/>
        </w:rPr>
        <w:t>、本要點經校會議通過後實施，報請市府核備後實施。</w:t>
      </w:r>
    </w:p>
    <w:p w:rsidR="00C43773" w:rsidRPr="00554142" w:rsidRDefault="00C43773">
      <w:pPr>
        <w:rPr>
          <w:rFonts w:eastAsia="全真楷書"/>
        </w:rPr>
      </w:pPr>
      <w:r w:rsidRPr="00554142">
        <w:rPr>
          <w:rFonts w:eastAsia="全真楷書"/>
        </w:rPr>
        <w:t> </w:t>
      </w:r>
    </w:p>
    <w:p w:rsidR="00C43773" w:rsidRPr="00554142" w:rsidRDefault="00C43773">
      <w:pPr>
        <w:rPr>
          <w:rFonts w:eastAsia="全真楷書"/>
        </w:rPr>
      </w:pPr>
    </w:p>
    <w:sectPr w:rsidR="00C43773" w:rsidRPr="00554142" w:rsidSect="0087363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2A" w:rsidRDefault="004A582A" w:rsidP="009E66B3">
      <w:r>
        <w:separator/>
      </w:r>
    </w:p>
  </w:endnote>
  <w:endnote w:type="continuationSeparator" w:id="0">
    <w:p w:rsidR="004A582A" w:rsidRDefault="004A582A" w:rsidP="009E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2A" w:rsidRDefault="004A582A" w:rsidP="009E66B3">
      <w:r>
        <w:separator/>
      </w:r>
    </w:p>
  </w:footnote>
  <w:footnote w:type="continuationSeparator" w:id="0">
    <w:p w:rsidR="004A582A" w:rsidRDefault="004A582A" w:rsidP="009E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3159"/>
    <w:multiLevelType w:val="hybridMultilevel"/>
    <w:tmpl w:val="CBC85D4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002C20"/>
    <w:multiLevelType w:val="singleLevel"/>
    <w:tmpl w:val="F6D8652C"/>
    <w:lvl w:ilvl="0">
      <w:start w:val="1"/>
      <w:numFmt w:val="taiwaneseCountingThousand"/>
      <w:lvlText w:val="（%1）"/>
      <w:lvlJc w:val="left"/>
      <w:pPr>
        <w:tabs>
          <w:tab w:val="num" w:pos="720"/>
        </w:tabs>
        <w:ind w:left="72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43773"/>
    <w:rsid w:val="001523B4"/>
    <w:rsid w:val="00165C2D"/>
    <w:rsid w:val="00321B0A"/>
    <w:rsid w:val="003F4D5F"/>
    <w:rsid w:val="004A582A"/>
    <w:rsid w:val="00554142"/>
    <w:rsid w:val="005602AC"/>
    <w:rsid w:val="006352DC"/>
    <w:rsid w:val="0077383F"/>
    <w:rsid w:val="0079192F"/>
    <w:rsid w:val="00813593"/>
    <w:rsid w:val="00836AEB"/>
    <w:rsid w:val="00850B37"/>
    <w:rsid w:val="00873631"/>
    <w:rsid w:val="00975D95"/>
    <w:rsid w:val="009B5162"/>
    <w:rsid w:val="009E66B3"/>
    <w:rsid w:val="00A902B7"/>
    <w:rsid w:val="00B0602B"/>
    <w:rsid w:val="00C0375B"/>
    <w:rsid w:val="00C43773"/>
    <w:rsid w:val="00C5228D"/>
    <w:rsid w:val="00CA7304"/>
    <w:rsid w:val="00D75426"/>
    <w:rsid w:val="00D8790A"/>
    <w:rsid w:val="00FB4C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B4C28"/>
  <w15:docId w15:val="{7C18233E-28AB-4746-81C6-0CC325D3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3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3631"/>
    <w:rPr>
      <w:color w:val="0000FF"/>
      <w:u w:val="single"/>
    </w:rPr>
  </w:style>
  <w:style w:type="paragraph" w:styleId="a4">
    <w:name w:val="Body Text Indent"/>
    <w:basedOn w:val="a"/>
    <w:rsid w:val="00873631"/>
    <w:pPr>
      <w:ind w:left="480" w:hangingChars="200" w:hanging="480"/>
    </w:pPr>
    <w:rPr>
      <w:rFonts w:eastAsia="全真楷書"/>
    </w:rPr>
  </w:style>
  <w:style w:type="paragraph" w:styleId="a5">
    <w:name w:val="header"/>
    <w:basedOn w:val="a"/>
    <w:link w:val="a6"/>
    <w:uiPriority w:val="99"/>
    <w:unhideWhenUsed/>
    <w:rsid w:val="009E66B3"/>
    <w:pPr>
      <w:tabs>
        <w:tab w:val="center" w:pos="4153"/>
        <w:tab w:val="right" w:pos="8306"/>
      </w:tabs>
      <w:snapToGrid w:val="0"/>
    </w:pPr>
    <w:rPr>
      <w:sz w:val="20"/>
      <w:szCs w:val="20"/>
    </w:rPr>
  </w:style>
  <w:style w:type="character" w:customStyle="1" w:styleId="a6">
    <w:name w:val="頁首 字元"/>
    <w:link w:val="a5"/>
    <w:uiPriority w:val="99"/>
    <w:rsid w:val="009E66B3"/>
    <w:rPr>
      <w:kern w:val="2"/>
    </w:rPr>
  </w:style>
  <w:style w:type="paragraph" w:styleId="a7">
    <w:name w:val="footer"/>
    <w:basedOn w:val="a"/>
    <w:link w:val="a8"/>
    <w:uiPriority w:val="99"/>
    <w:unhideWhenUsed/>
    <w:rsid w:val="009E66B3"/>
    <w:pPr>
      <w:tabs>
        <w:tab w:val="center" w:pos="4153"/>
        <w:tab w:val="right" w:pos="8306"/>
      </w:tabs>
      <w:snapToGrid w:val="0"/>
    </w:pPr>
    <w:rPr>
      <w:sz w:val="20"/>
      <w:szCs w:val="20"/>
    </w:rPr>
  </w:style>
  <w:style w:type="character" w:customStyle="1" w:styleId="a8">
    <w:name w:val="頁尾 字元"/>
    <w:link w:val="a7"/>
    <w:uiPriority w:val="99"/>
    <w:rsid w:val="009E66B3"/>
    <w:rPr>
      <w:kern w:val="2"/>
    </w:rPr>
  </w:style>
  <w:style w:type="paragraph" w:styleId="a9">
    <w:name w:val="Balloon Text"/>
    <w:basedOn w:val="a"/>
    <w:link w:val="aa"/>
    <w:uiPriority w:val="99"/>
    <w:semiHidden/>
    <w:unhideWhenUsed/>
    <w:rsid w:val="00FB4C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C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245</Words>
  <Characters>1400</Characters>
  <Application>Microsoft Office Word</Application>
  <DocSecurity>0</DocSecurity>
  <Lines>11</Lines>
  <Paragraphs>3</Paragraphs>
  <ScaleCrop>false</ScaleCrop>
  <Company>西門</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新竹市西門國民小學學生申訴案件處理實施要點</dc:title>
  <dc:creator>ShowKuang</dc:creator>
  <cp:lastModifiedBy>teacher</cp:lastModifiedBy>
  <cp:revision>11</cp:revision>
  <cp:lastPrinted>2022-06-16T06:02:00Z</cp:lastPrinted>
  <dcterms:created xsi:type="dcterms:W3CDTF">2020-11-23T06:56:00Z</dcterms:created>
  <dcterms:modified xsi:type="dcterms:W3CDTF">2022-09-02T00:28:00Z</dcterms:modified>
</cp:coreProperties>
</file>